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F75B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44E22B9C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33AFD970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7C356863" w14:textId="289A24EB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197ABF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г.</w:t>
      </w:r>
    </w:p>
    <w:p w14:paraId="27F2A1D7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223782F5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46A7C047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AE7ACC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2C884461" w14:textId="3C475CBC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197ABF">
        <w:rPr>
          <w:rFonts w:ascii="Times New Roman" w:hAnsi="Times New Roman"/>
          <w:sz w:val="28"/>
          <w:szCs w:val="28"/>
        </w:rPr>
        <w:t>5</w:t>
      </w:r>
      <w:r w:rsidR="00AE7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197A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02B3F5E3" w14:textId="77777777" w:rsidR="00B70DF9" w:rsidRPr="00135D7B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5D7B"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4CECC53A" w14:textId="77777777" w:rsidR="00E67824" w:rsidRPr="00135D7B" w:rsidRDefault="001420CF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35D7B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E22EF6" w:rsidRPr="00135D7B">
        <w:rPr>
          <w:rFonts w:ascii="Times New Roman" w:hAnsi="Times New Roman"/>
          <w:sz w:val="28"/>
          <w:szCs w:val="28"/>
          <w:u w:val="single"/>
        </w:rPr>
        <w:t>У</w:t>
      </w:r>
      <w:r w:rsidR="00AB2CA8" w:rsidRPr="00135D7B">
        <w:rPr>
          <w:rFonts w:ascii="Times New Roman" w:hAnsi="Times New Roman"/>
          <w:sz w:val="28"/>
          <w:szCs w:val="28"/>
          <w:u w:val="single"/>
        </w:rPr>
        <w:t>правлени</w:t>
      </w:r>
      <w:r w:rsidR="00E22EF6" w:rsidRPr="00135D7B">
        <w:rPr>
          <w:rFonts w:ascii="Times New Roman" w:hAnsi="Times New Roman"/>
          <w:sz w:val="28"/>
          <w:szCs w:val="28"/>
          <w:u w:val="single"/>
        </w:rPr>
        <w:t>е</w:t>
      </w:r>
      <w:r w:rsidR="00AB2CA8" w:rsidRPr="00135D7B">
        <w:rPr>
          <w:rFonts w:ascii="Times New Roman" w:hAnsi="Times New Roman"/>
          <w:sz w:val="28"/>
          <w:szCs w:val="28"/>
          <w:u w:val="single"/>
        </w:rPr>
        <w:t xml:space="preserve"> персоналом</w:t>
      </w:r>
    </w:p>
    <w:p w14:paraId="32573204" w14:textId="503D3C48" w:rsidR="00821840" w:rsidRPr="00135D7B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5D7B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E7ACC" w:rsidRPr="00135D7B">
        <w:rPr>
          <w:rFonts w:ascii="Times New Roman" w:hAnsi="Times New Roman"/>
          <w:sz w:val="28"/>
          <w:szCs w:val="28"/>
        </w:rPr>
        <w:t>0</w:t>
      </w:r>
      <w:r w:rsidR="00D56738">
        <w:rPr>
          <w:rFonts w:ascii="Times New Roman" w:hAnsi="Times New Roman"/>
          <w:sz w:val="28"/>
          <w:szCs w:val="28"/>
        </w:rPr>
        <w:t>9</w:t>
      </w:r>
      <w:r w:rsidRPr="00135D7B">
        <w:rPr>
          <w:rFonts w:ascii="Times New Roman" w:hAnsi="Times New Roman"/>
          <w:sz w:val="28"/>
          <w:szCs w:val="28"/>
        </w:rPr>
        <w:t xml:space="preserve"> по</w:t>
      </w:r>
      <w:r w:rsidR="004D4EC5" w:rsidRPr="00135D7B">
        <w:rPr>
          <w:rFonts w:ascii="Times New Roman" w:hAnsi="Times New Roman"/>
          <w:sz w:val="28"/>
          <w:szCs w:val="28"/>
        </w:rPr>
        <w:t xml:space="preserve"> </w:t>
      </w:r>
      <w:r w:rsidR="00197ABF">
        <w:rPr>
          <w:rFonts w:ascii="Times New Roman" w:hAnsi="Times New Roman"/>
          <w:sz w:val="28"/>
          <w:szCs w:val="28"/>
        </w:rPr>
        <w:t>25</w:t>
      </w:r>
      <w:r w:rsidR="00EF0312" w:rsidRPr="00135D7B">
        <w:rPr>
          <w:rFonts w:ascii="Times New Roman" w:hAnsi="Times New Roman"/>
          <w:sz w:val="28"/>
          <w:szCs w:val="28"/>
        </w:rPr>
        <w:t xml:space="preserve"> января 202</w:t>
      </w:r>
      <w:r w:rsidR="00197ABF">
        <w:rPr>
          <w:rFonts w:ascii="Times New Roman" w:hAnsi="Times New Roman"/>
          <w:sz w:val="28"/>
          <w:szCs w:val="28"/>
        </w:rPr>
        <w:t>6</w:t>
      </w:r>
      <w:r w:rsidR="00EF0312" w:rsidRPr="00135D7B">
        <w:rPr>
          <w:rFonts w:ascii="Times New Roman" w:hAnsi="Times New Roman"/>
          <w:sz w:val="28"/>
          <w:szCs w:val="28"/>
        </w:rPr>
        <w:t xml:space="preserve"> </w:t>
      </w:r>
      <w:r w:rsidRPr="00135D7B"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6"/>
        <w:gridCol w:w="993"/>
        <w:gridCol w:w="992"/>
        <w:gridCol w:w="992"/>
        <w:gridCol w:w="992"/>
        <w:gridCol w:w="709"/>
      </w:tblGrid>
      <w:tr w:rsidR="008F065E" w:rsidRPr="004A7E27" w14:paraId="3B251254" w14:textId="77777777" w:rsidTr="00D56738">
        <w:tc>
          <w:tcPr>
            <w:tcW w:w="568" w:type="dxa"/>
            <w:vMerge w:val="restart"/>
          </w:tcPr>
          <w:p w14:paraId="56269C2B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2241F9DC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581B3766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27293306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5" w:type="dxa"/>
            <w:gridSpan w:val="2"/>
          </w:tcPr>
          <w:p w14:paraId="72974764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309ABBD8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F065E" w:rsidRPr="004A7E27" w14:paraId="1D5AF763" w14:textId="77777777" w:rsidTr="00D56738">
        <w:tc>
          <w:tcPr>
            <w:tcW w:w="568" w:type="dxa"/>
            <w:vMerge/>
          </w:tcPr>
          <w:p w14:paraId="183CF796" w14:textId="77777777" w:rsidR="008F065E" w:rsidRPr="00FC5B84" w:rsidRDefault="008F065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5F2EB83" w14:textId="77777777" w:rsidR="008F065E" w:rsidRPr="00FC5B84" w:rsidRDefault="008F065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341FF5F" w14:textId="77777777" w:rsidR="008F065E" w:rsidRPr="00FC5B84" w:rsidRDefault="008F065E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EE9FE1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7E782F56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63BCFAB7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63EB1DB6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4DDFCA26" w14:textId="77777777" w:rsidR="008F065E" w:rsidRPr="00FC5B84" w:rsidRDefault="008F065E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D56738" w:rsidRPr="004A7E27" w14:paraId="673B1337" w14:textId="77777777" w:rsidTr="00D56738">
        <w:trPr>
          <w:trHeight w:val="581"/>
        </w:trPr>
        <w:tc>
          <w:tcPr>
            <w:tcW w:w="568" w:type="dxa"/>
          </w:tcPr>
          <w:p w14:paraId="45D153CD" w14:textId="77777777" w:rsidR="00D56738" w:rsidRPr="00FC5B84" w:rsidRDefault="00D56738" w:rsidP="00342C24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A88BA37" w14:textId="77777777" w:rsidR="00D56738" w:rsidRPr="00FC5B84" w:rsidRDefault="00D56738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Цифровое предприятие как объект управления</w:t>
            </w:r>
          </w:p>
        </w:tc>
        <w:tc>
          <w:tcPr>
            <w:tcW w:w="2126" w:type="dxa"/>
          </w:tcPr>
          <w:p w14:paraId="3A5C822F" w14:textId="77777777" w:rsidR="00D56738" w:rsidRPr="0016551D" w:rsidRDefault="00D56738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Рохин А.В., профессор, д.х.н</w:t>
            </w:r>
          </w:p>
        </w:tc>
        <w:tc>
          <w:tcPr>
            <w:tcW w:w="993" w:type="dxa"/>
            <w:vAlign w:val="center"/>
          </w:tcPr>
          <w:p w14:paraId="09FB1361" w14:textId="6929FBBA" w:rsidR="00D56738" w:rsidRPr="00D56738" w:rsidRDefault="00197ABF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56738" w:rsidRPr="00D56738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vAlign w:val="center"/>
          </w:tcPr>
          <w:p w14:paraId="00231C9A" w14:textId="77777777" w:rsidR="00D56738" w:rsidRPr="00D56738" w:rsidRDefault="00D56738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3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5E0CE170" w14:textId="5A664D05" w:rsidR="00D56738" w:rsidRPr="00D56738" w:rsidRDefault="00D56738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38">
              <w:rPr>
                <w:rFonts w:ascii="Times New Roman" w:hAnsi="Times New Roman"/>
                <w:sz w:val="24"/>
                <w:szCs w:val="24"/>
              </w:rPr>
              <w:t>1</w:t>
            </w:r>
            <w:r w:rsidR="00197ABF">
              <w:rPr>
                <w:rFonts w:ascii="Times New Roman" w:hAnsi="Times New Roman"/>
                <w:sz w:val="24"/>
                <w:szCs w:val="24"/>
              </w:rPr>
              <w:t>4</w:t>
            </w:r>
            <w:r w:rsidRPr="00D56738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vAlign w:val="center"/>
          </w:tcPr>
          <w:p w14:paraId="2F3166F2" w14:textId="77777777" w:rsidR="00D56738" w:rsidRPr="00D56738" w:rsidRDefault="00D56738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3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1547314D" w14:textId="77777777" w:rsidR="00D56738" w:rsidRPr="00D56738" w:rsidRDefault="00D56738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3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D56738" w:rsidRPr="004A7E27" w14:paraId="6FA58FAD" w14:textId="77777777" w:rsidTr="00D56738">
        <w:trPr>
          <w:trHeight w:val="581"/>
        </w:trPr>
        <w:tc>
          <w:tcPr>
            <w:tcW w:w="568" w:type="dxa"/>
            <w:vAlign w:val="center"/>
          </w:tcPr>
          <w:p w14:paraId="605D0051" w14:textId="77777777" w:rsidR="00D56738" w:rsidRPr="00FC5B84" w:rsidRDefault="00D56738" w:rsidP="007B30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AE20D5F" w14:textId="77777777" w:rsidR="00D56738" w:rsidRPr="00FC5B84" w:rsidRDefault="00D56738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126" w:type="dxa"/>
          </w:tcPr>
          <w:p w14:paraId="7D27EF91" w14:textId="77777777" w:rsidR="00D56738" w:rsidRPr="0016551D" w:rsidRDefault="00D56738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993" w:type="dxa"/>
            <w:vAlign w:val="center"/>
          </w:tcPr>
          <w:p w14:paraId="001E89D6" w14:textId="6BE61B70" w:rsidR="00D56738" w:rsidRPr="00D56738" w:rsidRDefault="00D56738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38">
              <w:rPr>
                <w:rFonts w:ascii="Times New Roman" w:hAnsi="Times New Roman"/>
                <w:sz w:val="24"/>
                <w:szCs w:val="24"/>
              </w:rPr>
              <w:t>1</w:t>
            </w:r>
            <w:r w:rsidR="00197ABF">
              <w:rPr>
                <w:rFonts w:ascii="Times New Roman" w:hAnsi="Times New Roman"/>
                <w:sz w:val="24"/>
                <w:szCs w:val="24"/>
              </w:rPr>
              <w:t>9</w:t>
            </w:r>
            <w:r w:rsidRPr="00D56738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vAlign w:val="center"/>
          </w:tcPr>
          <w:p w14:paraId="2E9A8978" w14:textId="1A229FD9" w:rsidR="00D56738" w:rsidRPr="00D56738" w:rsidRDefault="00197ABF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7998994F" w14:textId="5DDA06F8" w:rsidR="00D56738" w:rsidRPr="00D56738" w:rsidRDefault="00197ABF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56738" w:rsidRPr="00D56738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vAlign w:val="center"/>
          </w:tcPr>
          <w:p w14:paraId="6E3E5652" w14:textId="77777777" w:rsidR="00D56738" w:rsidRPr="00D56738" w:rsidRDefault="00D56738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3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688273E9" w14:textId="733BDC4A" w:rsidR="00D56738" w:rsidRPr="00D56738" w:rsidRDefault="00197ABF" w:rsidP="00D56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14:paraId="3D85DE7A" w14:textId="77777777" w:rsidR="00B70DF9" w:rsidRPr="00E33B7B" w:rsidRDefault="00B70DF9" w:rsidP="00E33B7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3B4C742" w14:textId="23243D54" w:rsidR="00FB32A5" w:rsidRPr="00135D7B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D7B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135D7B">
        <w:rPr>
          <w:rFonts w:ascii="Times New Roman" w:hAnsi="Times New Roman"/>
          <w:sz w:val="28"/>
          <w:szCs w:val="28"/>
        </w:rPr>
        <w:t>2</w:t>
      </w:r>
      <w:r w:rsidR="00197ABF">
        <w:rPr>
          <w:rFonts w:ascii="Times New Roman" w:hAnsi="Times New Roman"/>
          <w:sz w:val="28"/>
          <w:szCs w:val="28"/>
        </w:rPr>
        <w:t>2</w:t>
      </w:r>
      <w:r w:rsidRPr="00135D7B">
        <w:rPr>
          <w:rFonts w:ascii="Times New Roman" w:hAnsi="Times New Roman"/>
          <w:sz w:val="28"/>
          <w:szCs w:val="28"/>
        </w:rPr>
        <w:t xml:space="preserve"> по </w:t>
      </w:r>
      <w:r w:rsidR="00197ABF">
        <w:rPr>
          <w:rFonts w:ascii="Times New Roman" w:hAnsi="Times New Roman"/>
          <w:sz w:val="28"/>
          <w:szCs w:val="28"/>
        </w:rPr>
        <w:t>30</w:t>
      </w:r>
      <w:r w:rsidR="00EF0312" w:rsidRPr="00135D7B">
        <w:rPr>
          <w:rFonts w:ascii="Times New Roman" w:hAnsi="Times New Roman"/>
          <w:sz w:val="28"/>
          <w:szCs w:val="28"/>
        </w:rPr>
        <w:t xml:space="preserve"> декабря</w:t>
      </w:r>
      <w:r w:rsidRPr="00135D7B">
        <w:rPr>
          <w:rFonts w:ascii="Times New Roman" w:hAnsi="Times New Roman"/>
          <w:sz w:val="28"/>
          <w:szCs w:val="28"/>
        </w:rPr>
        <w:t xml:space="preserve"> 20</w:t>
      </w:r>
      <w:r w:rsidR="00EF0312" w:rsidRPr="00135D7B">
        <w:rPr>
          <w:rFonts w:ascii="Times New Roman" w:hAnsi="Times New Roman"/>
          <w:sz w:val="28"/>
          <w:szCs w:val="28"/>
        </w:rPr>
        <w:t>2</w:t>
      </w:r>
      <w:r w:rsidR="00197ABF">
        <w:rPr>
          <w:rFonts w:ascii="Times New Roman" w:hAnsi="Times New Roman"/>
          <w:sz w:val="28"/>
          <w:szCs w:val="28"/>
        </w:rPr>
        <w:t>5</w:t>
      </w:r>
      <w:r w:rsidRPr="00135D7B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B95635" w:rsidRPr="00135D7B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984"/>
      </w:tblGrid>
      <w:tr w:rsidR="00B95635" w:rsidRPr="004A7E27" w14:paraId="1F72C245" w14:textId="77777777" w:rsidTr="005F664A">
        <w:trPr>
          <w:trHeight w:val="828"/>
        </w:trPr>
        <w:tc>
          <w:tcPr>
            <w:tcW w:w="675" w:type="dxa"/>
          </w:tcPr>
          <w:p w14:paraId="594D201E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7ED60360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686" w:type="dxa"/>
          </w:tcPr>
          <w:p w14:paraId="734C69F7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58A1EBE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4" w:type="dxa"/>
          </w:tcPr>
          <w:p w14:paraId="2ECA3C29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B95635" w:rsidRPr="004A7E27" w14:paraId="5A282C9F" w14:textId="77777777" w:rsidTr="005F664A">
        <w:tc>
          <w:tcPr>
            <w:tcW w:w="675" w:type="dxa"/>
          </w:tcPr>
          <w:p w14:paraId="10938E96" w14:textId="77777777" w:rsidR="00B95635" w:rsidRPr="00FC5B84" w:rsidRDefault="00B9563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7D1C8D8" w14:textId="77777777" w:rsidR="00B95635" w:rsidRPr="00FC5B84" w:rsidRDefault="00B95635" w:rsidP="00AB2CA8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Психология социального взаимодействия саморазвития и самоорганизации</w:t>
            </w:r>
          </w:p>
        </w:tc>
        <w:tc>
          <w:tcPr>
            <w:tcW w:w="3686" w:type="dxa"/>
          </w:tcPr>
          <w:p w14:paraId="1612AA5D" w14:textId="77777777" w:rsidR="00B95635" w:rsidRPr="0016551D" w:rsidRDefault="0016551D" w:rsidP="00854BD0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984" w:type="dxa"/>
          </w:tcPr>
          <w:p w14:paraId="651E657C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95635" w:rsidRPr="004A7E27" w14:paraId="2F1E9C41" w14:textId="77777777" w:rsidTr="005F664A">
        <w:tc>
          <w:tcPr>
            <w:tcW w:w="675" w:type="dxa"/>
          </w:tcPr>
          <w:p w14:paraId="5244C327" w14:textId="77777777" w:rsidR="00B95635" w:rsidRPr="00FC5B84" w:rsidRDefault="00B9563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2FF7E85" w14:textId="77777777" w:rsidR="00B95635" w:rsidRPr="00FC5B84" w:rsidRDefault="00B9563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6" w:type="dxa"/>
          </w:tcPr>
          <w:p w14:paraId="0EA57582" w14:textId="77777777" w:rsidR="00B95635" w:rsidRPr="0016551D" w:rsidRDefault="00C96AA3" w:rsidP="0016551D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Иовлева Ю.С., ст. преп</w:t>
            </w:r>
            <w:r w:rsidR="0016551D" w:rsidRPr="0016551D">
              <w:rPr>
                <w:rFonts w:ascii="Times New Roman" w:hAnsi="Times New Roman"/>
                <w:sz w:val="24"/>
                <w:szCs w:val="24"/>
              </w:rPr>
              <w:t>одаватель</w:t>
            </w:r>
            <w:r w:rsidRPr="001655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C99B0BF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95635" w:rsidRPr="004A7E27" w14:paraId="293DF2FD" w14:textId="77777777" w:rsidTr="005F664A">
        <w:tc>
          <w:tcPr>
            <w:tcW w:w="675" w:type="dxa"/>
          </w:tcPr>
          <w:p w14:paraId="445D2FAC" w14:textId="77777777" w:rsidR="00B95635" w:rsidRPr="00FC5B84" w:rsidRDefault="00B9563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5FAACF4" w14:textId="77777777" w:rsidR="00B95635" w:rsidRPr="00FC5B84" w:rsidRDefault="00B9563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3686" w:type="dxa"/>
          </w:tcPr>
          <w:p w14:paraId="3CC9F3D1" w14:textId="77777777" w:rsidR="00B95635" w:rsidRPr="0016551D" w:rsidRDefault="0016551D" w:rsidP="00072A77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Рабинович В.Ю., доцент, к.и.н.</w:t>
            </w:r>
          </w:p>
        </w:tc>
        <w:tc>
          <w:tcPr>
            <w:tcW w:w="1984" w:type="dxa"/>
          </w:tcPr>
          <w:p w14:paraId="2A9B7756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16826" w:rsidRPr="004A7E27" w14:paraId="460646CF" w14:textId="77777777" w:rsidTr="005F664A">
        <w:tc>
          <w:tcPr>
            <w:tcW w:w="675" w:type="dxa"/>
          </w:tcPr>
          <w:p w14:paraId="489F9818" w14:textId="77777777" w:rsidR="00C16826" w:rsidRPr="00FC5B84" w:rsidRDefault="00C16826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D9AB5CC" w14:textId="77777777" w:rsidR="00C16826" w:rsidRPr="00FC5B84" w:rsidRDefault="00C16826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Основы инклюзивного взаимодействия</w:t>
            </w:r>
          </w:p>
        </w:tc>
        <w:tc>
          <w:tcPr>
            <w:tcW w:w="3686" w:type="dxa"/>
          </w:tcPr>
          <w:p w14:paraId="233D2E39" w14:textId="40517B3C" w:rsidR="00C16826" w:rsidRPr="0016551D" w:rsidRDefault="00C16826" w:rsidP="0016551D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Смык Ю.В.,</w:t>
            </w:r>
            <w:r w:rsidR="00854BD0" w:rsidRPr="0016551D">
              <w:rPr>
                <w:rFonts w:ascii="Times New Roman" w:hAnsi="Times New Roman"/>
                <w:sz w:val="24"/>
                <w:szCs w:val="24"/>
              </w:rPr>
              <w:t xml:space="preserve"> доцент,</w:t>
            </w:r>
            <w:r w:rsidRPr="0016551D">
              <w:rPr>
                <w:rFonts w:ascii="Times New Roman" w:hAnsi="Times New Roman"/>
                <w:sz w:val="24"/>
                <w:szCs w:val="24"/>
              </w:rPr>
              <w:t xml:space="preserve"> к.п.н., </w:t>
            </w:r>
          </w:p>
        </w:tc>
        <w:tc>
          <w:tcPr>
            <w:tcW w:w="1984" w:type="dxa"/>
          </w:tcPr>
          <w:p w14:paraId="7D2315BF" w14:textId="77777777" w:rsidR="00C16826" w:rsidRPr="00FC5B84" w:rsidRDefault="00C1682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22EF6" w:rsidRPr="004A7E27" w14:paraId="692CD88D" w14:textId="77777777" w:rsidTr="005F664A">
        <w:tc>
          <w:tcPr>
            <w:tcW w:w="675" w:type="dxa"/>
          </w:tcPr>
          <w:p w14:paraId="79D747F1" w14:textId="77777777" w:rsidR="00E22EF6" w:rsidRPr="00FC5B84" w:rsidRDefault="00E22EF6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2EFD319" w14:textId="77777777" w:rsidR="00E22EF6" w:rsidRPr="00FC5B84" w:rsidRDefault="00E22EF6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Экономическая культура и основы финансовой грамотности</w:t>
            </w:r>
          </w:p>
        </w:tc>
        <w:tc>
          <w:tcPr>
            <w:tcW w:w="3686" w:type="dxa"/>
          </w:tcPr>
          <w:p w14:paraId="55824B4F" w14:textId="77777777" w:rsidR="00E22EF6" w:rsidRPr="0016551D" w:rsidRDefault="00E22EF6" w:rsidP="009B367B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Грошева Н.Б., доцент, д.э.н.</w:t>
            </w:r>
          </w:p>
        </w:tc>
        <w:tc>
          <w:tcPr>
            <w:tcW w:w="1984" w:type="dxa"/>
          </w:tcPr>
          <w:p w14:paraId="028FFEC1" w14:textId="77777777" w:rsidR="00E22EF6" w:rsidRPr="00FC5B84" w:rsidRDefault="00E22EF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95635" w:rsidRPr="004A7E27" w14:paraId="33B8EE1C" w14:textId="77777777" w:rsidTr="005F664A">
        <w:tc>
          <w:tcPr>
            <w:tcW w:w="675" w:type="dxa"/>
          </w:tcPr>
          <w:p w14:paraId="787C7A07" w14:textId="77777777" w:rsidR="00B95635" w:rsidRPr="00FC5B84" w:rsidRDefault="00E22EF6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A626975" w14:textId="77777777" w:rsidR="00B95635" w:rsidRPr="00FC5B84" w:rsidRDefault="00B9563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3686" w:type="dxa"/>
          </w:tcPr>
          <w:p w14:paraId="0C74A4B8" w14:textId="77777777" w:rsidR="00B95635" w:rsidRPr="0016551D" w:rsidRDefault="00B95635" w:rsidP="009B367B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Вильчинская М.А., доцент, к.э.н.</w:t>
            </w:r>
          </w:p>
        </w:tc>
        <w:tc>
          <w:tcPr>
            <w:tcW w:w="1984" w:type="dxa"/>
          </w:tcPr>
          <w:p w14:paraId="71DFD9F1" w14:textId="77777777" w:rsidR="00B95635" w:rsidRPr="00FC5B84" w:rsidRDefault="00B9563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C5B84" w:rsidRPr="004A7E27" w14:paraId="0FE510DA" w14:textId="77777777" w:rsidTr="005F664A">
        <w:tc>
          <w:tcPr>
            <w:tcW w:w="675" w:type="dxa"/>
          </w:tcPr>
          <w:p w14:paraId="58936FE1" w14:textId="77777777" w:rsidR="00FC5B84" w:rsidRPr="00FC5B84" w:rsidRDefault="00FC5B8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2B37DE0F" w14:textId="77777777" w:rsidR="00FC5B84" w:rsidRPr="00FC5B84" w:rsidRDefault="00FC5B84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Культура коммуникаций</w:t>
            </w:r>
          </w:p>
        </w:tc>
        <w:tc>
          <w:tcPr>
            <w:tcW w:w="3686" w:type="dxa"/>
          </w:tcPr>
          <w:p w14:paraId="194EBEB1" w14:textId="77777777" w:rsidR="00FC5B84" w:rsidRPr="0016551D" w:rsidRDefault="0016551D" w:rsidP="009B367B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984" w:type="dxa"/>
          </w:tcPr>
          <w:p w14:paraId="7CF64C96" w14:textId="77777777" w:rsidR="00FC5B84" w:rsidRPr="00FC5B84" w:rsidRDefault="00FC5B8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C5B84" w:rsidRPr="004A7E27" w14:paraId="67912475" w14:textId="77777777" w:rsidTr="005F664A">
        <w:tc>
          <w:tcPr>
            <w:tcW w:w="675" w:type="dxa"/>
          </w:tcPr>
          <w:p w14:paraId="61C4467F" w14:textId="77777777" w:rsidR="00FC5B84" w:rsidRPr="00FC5B84" w:rsidRDefault="00FC5B8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41D16508" w14:textId="77777777" w:rsidR="00FC5B84" w:rsidRPr="00FC5B84" w:rsidRDefault="00FC5B84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Организация и нормирование труда</w:t>
            </w:r>
          </w:p>
        </w:tc>
        <w:tc>
          <w:tcPr>
            <w:tcW w:w="3686" w:type="dxa"/>
          </w:tcPr>
          <w:p w14:paraId="191DB727" w14:textId="77777777" w:rsidR="00FC5B84" w:rsidRPr="0016551D" w:rsidRDefault="0016551D" w:rsidP="009B367B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Волохова Е.А., доцент, к.т.н.</w:t>
            </w:r>
          </w:p>
        </w:tc>
        <w:tc>
          <w:tcPr>
            <w:tcW w:w="1984" w:type="dxa"/>
          </w:tcPr>
          <w:p w14:paraId="24082571" w14:textId="77777777" w:rsidR="00FC5B84" w:rsidRPr="00FC5B84" w:rsidRDefault="00FC5B8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16551D" w:rsidRPr="004A7E27" w14:paraId="400B3DD7" w14:textId="77777777" w:rsidTr="005F664A">
        <w:tc>
          <w:tcPr>
            <w:tcW w:w="675" w:type="dxa"/>
          </w:tcPr>
          <w:p w14:paraId="4630967D" w14:textId="77777777" w:rsidR="0016551D" w:rsidRPr="00FC5B84" w:rsidRDefault="0016551D" w:rsidP="001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10A0829" w14:textId="77777777" w:rsidR="0016551D" w:rsidRPr="00FC5B84" w:rsidRDefault="0016551D" w:rsidP="0016551D">
            <w:pPr>
              <w:rPr>
                <w:rFonts w:ascii="Times New Roman" w:hAnsi="Times New Roman"/>
                <w:sz w:val="24"/>
                <w:szCs w:val="24"/>
              </w:rPr>
            </w:pPr>
            <w:r w:rsidRPr="00FC5B84">
              <w:rPr>
                <w:rFonts w:ascii="Times New Roman" w:hAnsi="Times New Roman"/>
                <w:sz w:val="24"/>
                <w:szCs w:val="24"/>
              </w:rPr>
              <w:t>Деловой профессиональный иностранный язык</w:t>
            </w:r>
          </w:p>
        </w:tc>
        <w:tc>
          <w:tcPr>
            <w:tcW w:w="3686" w:type="dxa"/>
          </w:tcPr>
          <w:p w14:paraId="08E7E311" w14:textId="77777777" w:rsidR="0016551D" w:rsidRPr="0016551D" w:rsidRDefault="0016551D" w:rsidP="0016551D">
            <w:pPr>
              <w:rPr>
                <w:rFonts w:ascii="Times New Roman" w:hAnsi="Times New Roman"/>
                <w:sz w:val="24"/>
                <w:szCs w:val="24"/>
              </w:rPr>
            </w:pPr>
            <w:r w:rsidRPr="0016551D">
              <w:rPr>
                <w:rFonts w:ascii="Times New Roman" w:hAnsi="Times New Roman"/>
                <w:sz w:val="24"/>
                <w:szCs w:val="24"/>
              </w:rPr>
              <w:t>Иовлева Ю.С., ст. преподаватель.</w:t>
            </w:r>
          </w:p>
        </w:tc>
        <w:tc>
          <w:tcPr>
            <w:tcW w:w="1984" w:type="dxa"/>
          </w:tcPr>
          <w:p w14:paraId="42FEB24E" w14:textId="77777777" w:rsidR="0016551D" w:rsidRDefault="0016551D" w:rsidP="001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197ABF" w:rsidRPr="004A7E27" w14:paraId="064C90E4" w14:textId="77777777" w:rsidTr="005F664A">
        <w:tc>
          <w:tcPr>
            <w:tcW w:w="675" w:type="dxa"/>
          </w:tcPr>
          <w:p w14:paraId="7BCAB1DC" w14:textId="560AB454" w:rsidR="00197ABF" w:rsidRDefault="00197ABF" w:rsidP="001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A16340B" w14:textId="0900432D" w:rsidR="00197ABF" w:rsidRPr="00FC5B84" w:rsidRDefault="00197ABF" w:rsidP="00165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поведение</w:t>
            </w:r>
          </w:p>
        </w:tc>
        <w:tc>
          <w:tcPr>
            <w:tcW w:w="3686" w:type="dxa"/>
          </w:tcPr>
          <w:p w14:paraId="30D74BDC" w14:textId="2378E550" w:rsidR="00197ABF" w:rsidRPr="0016551D" w:rsidRDefault="00197ABF" w:rsidP="0016551D">
            <w:pPr>
              <w:rPr>
                <w:rFonts w:ascii="Times New Roman" w:hAnsi="Times New Roman"/>
                <w:sz w:val="24"/>
                <w:szCs w:val="24"/>
              </w:rPr>
            </w:pPr>
            <w:r w:rsidRPr="00197ABF">
              <w:rPr>
                <w:rFonts w:ascii="Times New Roman" w:hAnsi="Times New Roman"/>
                <w:sz w:val="24"/>
                <w:szCs w:val="24"/>
              </w:rPr>
              <w:t>Вильчинская М.А., доцент, к.э.н.</w:t>
            </w:r>
          </w:p>
        </w:tc>
        <w:tc>
          <w:tcPr>
            <w:tcW w:w="1984" w:type="dxa"/>
          </w:tcPr>
          <w:p w14:paraId="4E8603CC" w14:textId="3F0A0038" w:rsidR="00197ABF" w:rsidRDefault="00197ABF" w:rsidP="001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</w:tbl>
    <w:p w14:paraId="0A504357" w14:textId="77777777" w:rsidR="00C96AA3" w:rsidRDefault="00C96AA3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434191A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1DB3D2A3" w14:textId="77777777" w:rsidR="00854BD0" w:rsidRDefault="00854BD0" w:rsidP="00B956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A4890A" w14:textId="77777777" w:rsidR="00CC2E29" w:rsidRDefault="004A7E27" w:rsidP="00B9563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C96AA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C96AA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C96AA3">
        <w:rPr>
          <w:rFonts w:ascii="Times New Roman" w:hAnsi="Times New Roman"/>
          <w:sz w:val="28"/>
          <w:szCs w:val="28"/>
        </w:rPr>
        <w:t>Синчурина</w:t>
      </w:r>
    </w:p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A77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5D7B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910"/>
    <w:rsid w:val="00161EBA"/>
    <w:rsid w:val="00162937"/>
    <w:rsid w:val="00162DF3"/>
    <w:rsid w:val="0016551D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97ABF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23D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289F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2C24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315B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908"/>
    <w:rsid w:val="004A1F26"/>
    <w:rsid w:val="004A22AB"/>
    <w:rsid w:val="004A291A"/>
    <w:rsid w:val="004A3D0B"/>
    <w:rsid w:val="004A3F69"/>
    <w:rsid w:val="004A4931"/>
    <w:rsid w:val="004A57F8"/>
    <w:rsid w:val="004A7927"/>
    <w:rsid w:val="004A7E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4DA2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664A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5ADD"/>
    <w:rsid w:val="0070698D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5694"/>
    <w:rsid w:val="007364EE"/>
    <w:rsid w:val="00740A1B"/>
    <w:rsid w:val="00746C7E"/>
    <w:rsid w:val="00750514"/>
    <w:rsid w:val="007517AD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032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25EB7"/>
    <w:rsid w:val="00830869"/>
    <w:rsid w:val="0083566C"/>
    <w:rsid w:val="0083775E"/>
    <w:rsid w:val="00842597"/>
    <w:rsid w:val="00842F74"/>
    <w:rsid w:val="00843579"/>
    <w:rsid w:val="00846805"/>
    <w:rsid w:val="00851AF0"/>
    <w:rsid w:val="00854BD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62A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4E8A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065E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16243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7ACC"/>
    <w:rsid w:val="00AF012B"/>
    <w:rsid w:val="00AF02A4"/>
    <w:rsid w:val="00AF67F1"/>
    <w:rsid w:val="00AF69C8"/>
    <w:rsid w:val="00B02A91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5635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826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6AA3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738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0EE8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2EF6"/>
    <w:rsid w:val="00E23349"/>
    <w:rsid w:val="00E24AC8"/>
    <w:rsid w:val="00E250FE"/>
    <w:rsid w:val="00E27CE2"/>
    <w:rsid w:val="00E3369B"/>
    <w:rsid w:val="00E33B7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6BBA"/>
    <w:rsid w:val="00EF7345"/>
    <w:rsid w:val="00F02AA3"/>
    <w:rsid w:val="00F03BDE"/>
    <w:rsid w:val="00F03D6C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C5B84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637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58492"/>
  <w15:docId w15:val="{E47B2882-BC37-4141-A585-182CFD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27</cp:revision>
  <cp:lastPrinted>2021-12-21T03:23:00Z</cp:lastPrinted>
  <dcterms:created xsi:type="dcterms:W3CDTF">2021-12-15T05:42:00Z</dcterms:created>
  <dcterms:modified xsi:type="dcterms:W3CDTF">2025-12-17T08:53:00Z</dcterms:modified>
</cp:coreProperties>
</file>