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УТВЕРЖДАЮ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Декан факультета бизнес-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коммуникаций и информатики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М.Г. Синчурина 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«_____» __________________ 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Расписание консультаций преподавателей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семестр 2025-2026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учебного года 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Факультет бизнес-коммуникаций и информатики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Кафедра естественнонаучных дисциплин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студентов очной, очно-заочной и заочной формы обучения</w:t>
      </w:r>
    </w:p>
    <w:tbl>
      <w:tblPr>
        <w:tblStyle w:val="Table1"/>
        <w:tblW w:w="15734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1842"/>
        <w:gridCol w:w="993"/>
        <w:gridCol w:w="1843"/>
        <w:gridCol w:w="1842"/>
        <w:gridCol w:w="1843"/>
        <w:gridCol w:w="1843"/>
        <w:gridCol w:w="1842"/>
        <w:gridCol w:w="1417"/>
        <w:tblGridChange w:id="0">
          <w:tblGrid>
            <w:gridCol w:w="2269"/>
            <w:gridCol w:w="1842"/>
            <w:gridCol w:w="993"/>
            <w:gridCol w:w="1843"/>
            <w:gridCol w:w="1842"/>
            <w:gridCol w:w="1843"/>
            <w:gridCol w:w="1843"/>
            <w:gridCol w:w="1842"/>
            <w:gridCol w:w="1417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Преподаватель</w:t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Должность/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степень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Ауд.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День недели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Понедельник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Вторник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Среда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Четверг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Пятница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Суббота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Амбросов Николай Владимирович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Профессор, д.э.н.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Корп.6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верхняя неделя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16:30-17:00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Андриенко Ирина Александровна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Преподаватель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245а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верхняя неделя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13:20-13:50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Балахчи Анна Георгиевна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Доцент, к.ф.-м.н.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Корп.6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16:30-17:00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Бернгардт Олег Игоревич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Доцент, к.ф.-м.н.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НБУ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нижняя неделя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13:20-13:50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Веснин Артем Михайлович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Старший преподаватель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НБУ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11:40:12:10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Зорина Галина Георгиевна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Доцент, к.т. н.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Корп.6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нижняя неделя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16:30-17:00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Инешина Ольга Андреевна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Старший преподаватель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245а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15:40-16:20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Ишин Артём Борисович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Доцент, к.ф.-м.н.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245а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верхняя неделя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14:50-15:20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Киселев Александр Викторович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Старший преподаватель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НБУ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401Б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нижняя неделя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13:20-13:50</w:t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Курмазова Юлия Евгеньевна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Старший преподаватель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верхняя неделя</w:t>
            </w:r>
          </w:p>
          <w:p w:rsidR="00000000" w:rsidDel="00000000" w:rsidP="00000000" w:rsidRDefault="00000000" w:rsidRPr="00000000" w14:paraId="0000008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14:00-14:30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нижняя неделя</w:t>
            </w:r>
          </w:p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14:00-14:30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Лебедев Валентин Павлович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Доцент, к.ф.-м.н.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245а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13:20-13:50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Лутковская Екатерина Александровна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Доцент, к.ф.-м.н.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нижняя неделя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16:30-17:00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Пестова Юлия Викторовна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Старший преподаватель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245а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верхняя неделя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darkGray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12:00-12:30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Петрушин Иван Сергеевич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Доцент, к.т. н.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НБУ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13:20-13:50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Пещерова Светлана Михайловна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Доцент, к.ф.-м.н.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Корп.6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верхняя неделя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11:50-13:30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Сокольская Мария Александровна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Доцент, к.п.н.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245а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13:20-13:50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Сошин Александр Алексеевич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Ассистент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НБУ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верхняя неделя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13:20-13:50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Угорская Яна Алексеевна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Старший преподаватель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245а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Шабалин Алексей Сергеевич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Старший преподаватель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НБУ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верхняя неделя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13:20-13:50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dark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leader="none" w:pos="2850"/>
          <w:tab w:val="left" w:leader="none" w:pos="7305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И.о. зав. кафедрой ЕНД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 А.Г. Балахчи</w:t>
      </w:r>
    </w:p>
    <w:sectPr>
      <w:pgSz w:h="11906" w:w="16838" w:orient="landscape"/>
      <w:pgMar w:bottom="284" w:top="426" w:left="1134" w:right="8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firstLine="709"/>
      <w:jc w:val="both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360" w:lineRule="auto"/>
      <w:ind w:firstLine="709"/>
      <w:jc w:val="both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9"/>
    <w:rsid w:val="007378EF"/>
    <w:rPr>
      <w:rFonts w:ascii="Arial" w:cs="Arial" w:eastAsia="Times New Roman" w:hAnsi="Arial"/>
      <w:b w:val="1"/>
      <w:bCs w:val="1"/>
      <w:kern w:val="32"/>
      <w:sz w:val="32"/>
      <w:szCs w:val="32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7378E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 w:val="1"/>
    <w:rsid w:val="007378EF"/>
    <w:pPr>
      <w:spacing w:after="0" w:line="360" w:lineRule="auto"/>
      <w:ind w:left="720" w:firstLine="709"/>
      <w:contextualSpacing w:val="1"/>
      <w:jc w:val="both"/>
    </w:pPr>
    <w:rPr>
      <w:rFonts w:eastAsiaTheme="minorHAnsi"/>
      <w:lang w:eastAsia="en-US"/>
    </w:rPr>
  </w:style>
  <w:style w:type="paragraph" w:styleId="a4">
    <w:name w:val="TOC Heading"/>
    <w:basedOn w:val="1"/>
    <w:next w:val="a"/>
    <w:uiPriority w:val="39"/>
    <w:unhideWhenUsed w:val="1"/>
    <w:qFormat w:val="1"/>
    <w:rsid w:val="007378EF"/>
    <w:pPr>
      <w:keepLines w:val="1"/>
      <w:spacing w:after="0" w:before="480" w:line="276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kern w:val="0"/>
      <w:sz w:val="28"/>
      <w:szCs w:val="28"/>
    </w:rPr>
  </w:style>
  <w:style w:type="table" w:styleId="a5">
    <w:name w:val="Table Grid"/>
    <w:basedOn w:val="a1"/>
    <w:uiPriority w:val="59"/>
    <w:rsid w:val="00CD22E1"/>
    <w:pPr>
      <w:spacing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6">
    <w:name w:val="Balloon Text"/>
    <w:basedOn w:val="a"/>
    <w:link w:val="a7"/>
    <w:uiPriority w:val="99"/>
    <w:semiHidden w:val="1"/>
    <w:unhideWhenUsed w:val="1"/>
    <w:rsid w:val="005D789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5D789F"/>
    <w:rPr>
      <w:rFonts w:ascii="Tahoma" w:cs="Tahoma" w:hAnsi="Tahoma" w:eastAsiaTheme="minorEastAsia"/>
      <w:sz w:val="16"/>
      <w:szCs w:val="16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jN5sR3mF6SnQIS65zGrxLVNikA==">CgMxLjA4AHIhMTg1QXdXWEpRMTY5dGg5T2RaZnZEd05BdXdEQXh3MFhU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2018-09-10T10:34:00Z</dcterms:created>
  <dc:creator>comp</dc:creator>
</cp:coreProperties>
</file>